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71" w:rsidRDefault="00823571" w:rsidP="005B5F6A">
      <w:pPr>
        <w:pStyle w:val="3"/>
        <w:spacing w:line="240" w:lineRule="auto"/>
        <w:ind w:firstLine="482"/>
        <w:rPr>
          <w:rFonts w:ascii="Times New Roman" w:hAnsi="Times New Roman"/>
          <w:sz w:val="28"/>
          <w:szCs w:val="28"/>
        </w:rPr>
      </w:pPr>
    </w:p>
    <w:p w:rsidR="006E03F9" w:rsidRPr="0008515A" w:rsidRDefault="005D79F2" w:rsidP="000D7F46">
      <w:pPr>
        <w:pStyle w:val="3"/>
        <w:spacing w:line="240" w:lineRule="auto"/>
        <w:ind w:firstLine="482"/>
        <w:jc w:val="center"/>
        <w:rPr>
          <w:rFonts w:ascii="Times New Roman" w:hAnsi="Times New Roman"/>
          <w:sz w:val="32"/>
          <w:szCs w:val="32"/>
        </w:rPr>
      </w:pPr>
      <w:r w:rsidRPr="0008515A">
        <w:rPr>
          <w:rFonts w:ascii="Times New Roman" w:hAnsi="Times New Roman"/>
          <w:sz w:val="32"/>
          <w:szCs w:val="32"/>
        </w:rPr>
        <w:t>ООО «Научно-образовательное учреждение «Вектор науки»</w:t>
      </w:r>
    </w:p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Default="00391965" w:rsidP="00391965"/>
    <w:p w:rsidR="00391965" w:rsidRPr="00823571" w:rsidRDefault="00391965" w:rsidP="00391965">
      <w:pPr>
        <w:jc w:val="center"/>
        <w:rPr>
          <w:rFonts w:ascii="Times New Roman" w:hAnsi="Times New Roman" w:cs="Times New Roman"/>
          <w:sz w:val="48"/>
          <w:szCs w:val="48"/>
        </w:rPr>
      </w:pPr>
      <w:r w:rsidRPr="00823571">
        <w:rPr>
          <w:rFonts w:ascii="Times New Roman" w:hAnsi="Times New Roman" w:cs="Times New Roman"/>
          <w:sz w:val="48"/>
          <w:szCs w:val="48"/>
        </w:rPr>
        <w:t xml:space="preserve">Учебный план </w:t>
      </w:r>
      <w:r w:rsidR="000D4904" w:rsidRPr="00823571">
        <w:rPr>
          <w:rFonts w:ascii="Times New Roman" w:hAnsi="Times New Roman" w:cs="Times New Roman"/>
          <w:sz w:val="48"/>
          <w:szCs w:val="48"/>
        </w:rPr>
        <w:t>семинара</w:t>
      </w:r>
    </w:p>
    <w:p w:rsidR="0008515A" w:rsidRDefault="00391965" w:rsidP="00F9013A">
      <w:pPr>
        <w:jc w:val="center"/>
      </w:pPr>
      <w:r w:rsidRPr="00823571">
        <w:rPr>
          <w:rFonts w:ascii="Times New Roman" w:hAnsi="Times New Roman" w:cs="Times New Roman"/>
          <w:b/>
          <w:sz w:val="36"/>
          <w:szCs w:val="36"/>
        </w:rPr>
        <w:t>«</w:t>
      </w:r>
      <w:r w:rsidR="00342E58" w:rsidRPr="00342E5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Психолого-педагогическое обеспечение образовательно-воспитательного процесса в высшей школе на современном этапе его реформирования</w:t>
      </w:r>
      <w:r w:rsidRPr="00823571">
        <w:rPr>
          <w:rFonts w:ascii="Times New Roman" w:hAnsi="Times New Roman" w:cs="Times New Roman"/>
          <w:b/>
          <w:sz w:val="36"/>
          <w:szCs w:val="36"/>
        </w:rPr>
        <w:t>»</w:t>
      </w: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08515A" w:rsidRDefault="0008515A" w:rsidP="0008515A">
      <w:pPr>
        <w:jc w:val="center"/>
      </w:pPr>
    </w:p>
    <w:p w:rsidR="00342E58" w:rsidRPr="00342E58" w:rsidRDefault="00342E58" w:rsidP="00831837">
      <w:pPr>
        <w:tabs>
          <w:tab w:val="num" w:pos="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Российское общество предъявляет в настоящее время серьёзные и обоснованные требования к образованию и его результатам. Важнейший социальный образовательный заказ заявлен в Концепции модернизации образования, а также в других документах, определяющих стратегию современного российского образования (Закон РФ «Об образовании», Национальная доктрина образования, региональные нормативно-правовые акты об образовании и др.). 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Обновлённое содержание высшего профессионального образования отражает Федеральный Государственный образовательный стандарт, результатом практической реализации которого является подготовка специалиста, умеющего быть конкурентоспособным, востребованным и высококультурным на рынке труда. Особое внимание обращается на формирование у будущих специалистов профессиональных компетенций, что требует от педагога любой специализации и категории особой психолого-педагогической подготовки, обеспечивающей эффективное сопровождение образовательно-воспитательного процесса в высшей школе.  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342E58">
        <w:rPr>
          <w:rFonts w:ascii="Times New Roman" w:eastAsia="Calibri" w:hAnsi="Times New Roman" w:cs="Times New Roman"/>
          <w:b/>
          <w:sz w:val="28"/>
          <w:szCs w:val="28"/>
        </w:rPr>
        <w:t>Цель и задачи семинара:</w:t>
      </w:r>
    </w:p>
    <w:p w:rsidR="00342E58" w:rsidRPr="00342E58" w:rsidRDefault="00342E58" w:rsidP="00342E58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2E5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Главная </w:t>
      </w:r>
      <w:r w:rsidRPr="00342E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 семинара</w:t>
      </w:r>
      <w:r w:rsidRPr="00342E5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:</w:t>
      </w:r>
      <w:r w:rsidRPr="00342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42E5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повышение научного, профессионального, методологического уровня и педагогического мастерства педагогов высшей школы и вооружение </w:t>
      </w:r>
      <w:r w:rsidRPr="00342E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знаниями о сущности и специфике профессиональной деятельности в контексте обновляющегося образования, а также необходимыми умениями и компетенциями, обеспечивающими личностные мотивационные и организационные механизмы личностного и профессионального саморазвития специалиста.</w:t>
      </w:r>
    </w:p>
    <w:p w:rsidR="00342E58" w:rsidRPr="00342E58" w:rsidRDefault="00342E58" w:rsidP="00342E58">
      <w:pPr>
        <w:spacing w:after="0" w:line="240" w:lineRule="auto"/>
        <w:rPr>
          <w:rFonts w:ascii="Calibri" w:eastAsia="Calibri" w:hAnsi="Calibri" w:cs="Times New Roman"/>
        </w:rPr>
      </w:pPr>
    </w:p>
    <w:p w:rsidR="00342E58" w:rsidRPr="00342E58" w:rsidRDefault="00342E58" w:rsidP="000D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Задачи семинара:</w:t>
      </w:r>
    </w:p>
    <w:p w:rsidR="00342E58" w:rsidRPr="00342E58" w:rsidRDefault="00342E58" w:rsidP="000D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1. Активное включение участников семинара в ситуацию осмысления целей, задач и содержания собственной педагогической деятельности в контексте обновления современного отечественного образования;</w:t>
      </w:r>
    </w:p>
    <w:p w:rsidR="00342E58" w:rsidRPr="00342E58" w:rsidRDefault="00342E58" w:rsidP="000D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Проблематизация</w:t>
      </w:r>
      <w:proofErr w:type="spellEnd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 обучающихся в области основных проблем образования и воспитания, роли куратора во взаимодействии со студентами на современном этапе;</w:t>
      </w:r>
    </w:p>
    <w:p w:rsidR="00342E58" w:rsidRPr="00342E58" w:rsidRDefault="00342E58" w:rsidP="000D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3. Создание комфортной образовательной среды для формирования у участников семинара мотивации на освоение компетентностей, необходимых для эффективного проектирования содержательного, процессуального и результативного аспектов образовательной деятельности и практического моделирования индивидуального профессионального маршрута;</w:t>
      </w:r>
    </w:p>
    <w:p w:rsidR="00342E58" w:rsidRPr="00342E58" w:rsidRDefault="00342E58" w:rsidP="000D75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4. Актуализация творческого потенциала участников с целью оптимизации образовательной деятельности современных образовательных учреждений высшего профессионального образования в контексте тенденций реформирования высшего образования;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5. Создание психолого-педагогических условий для эффективной работы психологической службы вуза в профессиональном развитии и самоопределении студентов.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Предполагаемые результаты семинара</w:t>
      </w: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результате освоения содержания курса участники семинара должны: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– получить представления о сущности основных тенденций современного высшего профессионального образования;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– сформировать собственное отношение к проблемам воспитания, образования и обучения студентов на современном этапе;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интериоризировать</w:t>
      </w:r>
      <w:proofErr w:type="spellEnd"/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систему представлений о принципах, закономерностях, методах, приемах и средствах образовательной деятельности в рамках реформирования высшего образования;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– осмыслить и определить собственную роль в процессе обновления российской системы высшего профессионального образования;</w:t>
      </w:r>
    </w:p>
    <w:p w:rsidR="00342E58" w:rsidRPr="00342E58" w:rsidRDefault="00342E58" w:rsidP="00342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2E58">
        <w:rPr>
          <w:rFonts w:ascii="Times New Roman" w:eastAsia="Calibri" w:hAnsi="Times New Roman" w:cs="Times New Roman"/>
          <w:color w:val="000000"/>
          <w:sz w:val="28"/>
          <w:szCs w:val="28"/>
        </w:rPr>
        <w:t>– приобрести базовые умения моделирования и конструирования собственной педагогической деятельности в соответствии с основными требованиями обновляющейся системы высшего образования.</w:t>
      </w:r>
    </w:p>
    <w:p w:rsidR="00217612" w:rsidRPr="00217612" w:rsidRDefault="00217612" w:rsidP="00217612">
      <w:pPr>
        <w:tabs>
          <w:tab w:val="num" w:pos="964"/>
        </w:tabs>
        <w:spacing w:after="0" w:line="240" w:lineRule="auto"/>
        <w:ind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612" w:rsidRPr="00342E58" w:rsidRDefault="00B21D37" w:rsidP="00217612">
      <w:pPr>
        <w:widowControl w:val="0"/>
        <w:spacing w:after="0" w:line="240" w:lineRule="auto"/>
        <w:ind w:firstLine="6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2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="00217612" w:rsidRPr="00342E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аправления семинара:</w:t>
      </w:r>
    </w:p>
    <w:p w:rsidR="00342E58" w:rsidRPr="00342E58" w:rsidRDefault="00342E58" w:rsidP="00342E58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  <w:lang w:val="ru-RU" w:eastAsia="ru-RU"/>
        </w:rPr>
      </w:pPr>
      <w:r w:rsidRPr="00342E58">
        <w:rPr>
          <w:sz w:val="28"/>
          <w:szCs w:val="28"/>
          <w:lang w:val="ru-RU" w:eastAsia="ru-RU"/>
        </w:rPr>
        <w:t xml:space="preserve">Направление 1. Психолого-педагогическое обеспечение подготовки педагогов (специалистов) высшего профессионального образования в контексте Болонского процесса. </w:t>
      </w:r>
    </w:p>
    <w:p w:rsidR="00342E58" w:rsidRPr="00342E58" w:rsidRDefault="00342E58" w:rsidP="00342E58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  <w:lang w:val="ru-RU" w:eastAsia="ru-RU"/>
        </w:rPr>
      </w:pPr>
      <w:r w:rsidRPr="00342E58">
        <w:rPr>
          <w:sz w:val="28"/>
          <w:szCs w:val="28"/>
          <w:lang w:val="ru-RU" w:eastAsia="ru-RU"/>
        </w:rPr>
        <w:t>Направление 2. Формирование профессиональных компетенций специалистов в безопасной образовательно-воспитательной среде вуза.</w:t>
      </w:r>
    </w:p>
    <w:p w:rsidR="008C5393" w:rsidRPr="003057B3" w:rsidRDefault="00342E58" w:rsidP="00342E58">
      <w:pPr>
        <w:pStyle w:val="a3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val="ru-RU"/>
        </w:rPr>
      </w:pPr>
      <w:r w:rsidRPr="00342E58">
        <w:rPr>
          <w:sz w:val="28"/>
          <w:szCs w:val="28"/>
          <w:lang w:val="ru-RU" w:eastAsia="ru-RU"/>
        </w:rPr>
        <w:t>Направление 3. Стратегии профессионального образования в высшей школе.</w:t>
      </w:r>
    </w:p>
    <w:p w:rsidR="00342E58" w:rsidRDefault="00342E58" w:rsidP="003E41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D7520" w:rsidRDefault="000D7520" w:rsidP="000D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7520" w:rsidRDefault="000D7520" w:rsidP="000D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6C">
        <w:rPr>
          <w:rFonts w:ascii="Times New Roman" w:hAnsi="Times New Roman" w:cs="Times New Roman"/>
          <w:b/>
          <w:sz w:val="28"/>
          <w:szCs w:val="28"/>
        </w:rPr>
        <w:t>Тематический план семинара</w:t>
      </w:r>
    </w:p>
    <w:p w:rsidR="000D7520" w:rsidRPr="00635E6C" w:rsidRDefault="000D7520" w:rsidP="000D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6520"/>
        <w:gridCol w:w="1808"/>
      </w:tblGrid>
      <w:tr w:rsidR="000D7520" w:rsidTr="00643F92">
        <w:tc>
          <w:tcPr>
            <w:tcW w:w="1526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лекции</w:t>
            </w: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лекции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sz w:val="28"/>
                <w:szCs w:val="28"/>
              </w:rPr>
              <w:t>Роль Болонского процесса в образовательном процессе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520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Современные методологические подходы к построению образовательного процесса в высшей школе: стратегии профессионального образования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sz w:val="28"/>
                <w:szCs w:val="28"/>
              </w:rPr>
              <w:t>Значение современных тенденций реформирования высшего образования в профессиональном самоопределении молодежи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bCs/>
                <w:color w:val="000000"/>
                <w:spacing w:val="5"/>
                <w:sz w:val="28"/>
                <w:szCs w:val="28"/>
              </w:rPr>
              <w:t>Традиционные и инновационные технологии профессиональной подготовки студентов в высшей школе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0D7520" w:rsidRPr="00AD7B5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служба в 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ьном развитии и самоопределении</w:t>
            </w:r>
            <w:r w:rsidRPr="00831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8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студентов в условиях ФГОС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0D7520" w:rsidRPr="00AD7B5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безопасной образовательной среды в вузе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0D7520" w:rsidRPr="00AD7B5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31837">
              <w:rPr>
                <w:rFonts w:ascii="Times New Roman" w:hAnsi="Times New Roman" w:cs="Times New Roman"/>
                <w:sz w:val="28"/>
                <w:szCs w:val="28"/>
              </w:rPr>
              <w:t>Направления воспитательной работы в современном вузе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0" w:type="dxa"/>
          </w:tcPr>
          <w:p w:rsidR="000D7520" w:rsidRPr="00AD7B5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52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профессиональной компетенции куратора в воспитательной системе вуза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E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0" w:type="dxa"/>
          </w:tcPr>
          <w:p w:rsidR="000D7520" w:rsidRPr="00AD7B5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контрольной работы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D7520" w:rsidTr="00643F92">
        <w:tc>
          <w:tcPr>
            <w:tcW w:w="1526" w:type="dxa"/>
          </w:tcPr>
          <w:p w:rsidR="000D7520" w:rsidRPr="00635E6C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D7520" w:rsidRDefault="000D7520" w:rsidP="00643F9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</w:tc>
        <w:tc>
          <w:tcPr>
            <w:tcW w:w="1808" w:type="dxa"/>
          </w:tcPr>
          <w:p w:rsidR="000D7520" w:rsidRDefault="000D7520" w:rsidP="0064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67A3C" w:rsidRPr="00D345B4" w:rsidRDefault="00A67A3C" w:rsidP="00D345B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67A3C" w:rsidRPr="00D345B4" w:rsidSect="005B5F6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701" w:rsidRDefault="009A1701" w:rsidP="00B41C40">
      <w:pPr>
        <w:spacing w:after="0" w:line="240" w:lineRule="auto"/>
      </w:pPr>
      <w:r>
        <w:separator/>
      </w:r>
    </w:p>
  </w:endnote>
  <w:endnote w:type="continuationSeparator" w:id="0">
    <w:p w:rsidR="009A1701" w:rsidRDefault="009A1701" w:rsidP="00B4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688568"/>
    </w:sdtPr>
    <w:sdtEndPr/>
    <w:sdtContent>
      <w:p w:rsidR="00B41C40" w:rsidRDefault="007254B8">
        <w:pPr>
          <w:pStyle w:val="ab"/>
        </w:pPr>
        <w:r>
          <w:fldChar w:fldCharType="begin"/>
        </w:r>
        <w:r w:rsidR="00B41C40">
          <w:instrText>PAGE   \* MERGEFORMAT</w:instrText>
        </w:r>
        <w:r>
          <w:fldChar w:fldCharType="separate"/>
        </w:r>
        <w:r w:rsidR="00DF3DCD">
          <w:rPr>
            <w:noProof/>
          </w:rPr>
          <w:t>4</w:t>
        </w:r>
        <w:r>
          <w:fldChar w:fldCharType="end"/>
        </w:r>
      </w:p>
    </w:sdtContent>
  </w:sdt>
  <w:p w:rsidR="00B41C40" w:rsidRDefault="00B41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701" w:rsidRDefault="009A1701" w:rsidP="00B41C40">
      <w:pPr>
        <w:spacing w:after="0" w:line="240" w:lineRule="auto"/>
      </w:pPr>
      <w:r>
        <w:separator/>
      </w:r>
    </w:p>
  </w:footnote>
  <w:footnote w:type="continuationSeparator" w:id="0">
    <w:p w:rsidR="009A1701" w:rsidRDefault="009A1701" w:rsidP="00B41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BDE"/>
    <w:multiLevelType w:val="hybridMultilevel"/>
    <w:tmpl w:val="73C49064"/>
    <w:lvl w:ilvl="0" w:tplc="E72AD6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8FE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6E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65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3C26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64B3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827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5EAC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22E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6F96"/>
    <w:multiLevelType w:val="hybridMultilevel"/>
    <w:tmpl w:val="E6D6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67B0B"/>
    <w:multiLevelType w:val="hybridMultilevel"/>
    <w:tmpl w:val="62607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970A4"/>
    <w:multiLevelType w:val="hybridMultilevel"/>
    <w:tmpl w:val="A7C23BD2"/>
    <w:lvl w:ilvl="0" w:tplc="FB86E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B605D6E">
      <w:numFmt w:val="none"/>
      <w:lvlText w:val=""/>
      <w:lvlJc w:val="left"/>
      <w:pPr>
        <w:tabs>
          <w:tab w:val="num" w:pos="360"/>
        </w:tabs>
      </w:pPr>
    </w:lvl>
    <w:lvl w:ilvl="2" w:tplc="A38843F2">
      <w:numFmt w:val="none"/>
      <w:lvlText w:val=""/>
      <w:lvlJc w:val="left"/>
      <w:pPr>
        <w:tabs>
          <w:tab w:val="num" w:pos="360"/>
        </w:tabs>
      </w:pPr>
    </w:lvl>
    <w:lvl w:ilvl="3" w:tplc="2C54E714">
      <w:numFmt w:val="none"/>
      <w:lvlText w:val=""/>
      <w:lvlJc w:val="left"/>
      <w:pPr>
        <w:tabs>
          <w:tab w:val="num" w:pos="360"/>
        </w:tabs>
      </w:pPr>
    </w:lvl>
    <w:lvl w:ilvl="4" w:tplc="763C4D62">
      <w:numFmt w:val="none"/>
      <w:lvlText w:val=""/>
      <w:lvlJc w:val="left"/>
      <w:pPr>
        <w:tabs>
          <w:tab w:val="num" w:pos="360"/>
        </w:tabs>
      </w:pPr>
    </w:lvl>
    <w:lvl w:ilvl="5" w:tplc="3D76215E">
      <w:numFmt w:val="none"/>
      <w:lvlText w:val=""/>
      <w:lvlJc w:val="left"/>
      <w:pPr>
        <w:tabs>
          <w:tab w:val="num" w:pos="360"/>
        </w:tabs>
      </w:pPr>
    </w:lvl>
    <w:lvl w:ilvl="6" w:tplc="7F462356">
      <w:numFmt w:val="none"/>
      <w:lvlText w:val=""/>
      <w:lvlJc w:val="left"/>
      <w:pPr>
        <w:tabs>
          <w:tab w:val="num" w:pos="360"/>
        </w:tabs>
      </w:pPr>
    </w:lvl>
    <w:lvl w:ilvl="7" w:tplc="F6E2E430">
      <w:numFmt w:val="none"/>
      <w:lvlText w:val=""/>
      <w:lvlJc w:val="left"/>
      <w:pPr>
        <w:tabs>
          <w:tab w:val="num" w:pos="360"/>
        </w:tabs>
      </w:pPr>
    </w:lvl>
    <w:lvl w:ilvl="8" w:tplc="A23E968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021741D"/>
    <w:multiLevelType w:val="hybridMultilevel"/>
    <w:tmpl w:val="9C002BC6"/>
    <w:lvl w:ilvl="0" w:tplc="3A2ADE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145"/>
    <w:multiLevelType w:val="hybridMultilevel"/>
    <w:tmpl w:val="3CB8A74C"/>
    <w:lvl w:ilvl="0" w:tplc="79DEAAE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5D74FA"/>
    <w:multiLevelType w:val="hybridMultilevel"/>
    <w:tmpl w:val="BD2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B89"/>
    <w:multiLevelType w:val="hybridMultilevel"/>
    <w:tmpl w:val="A1A2544A"/>
    <w:lvl w:ilvl="0" w:tplc="DC7C2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D77675"/>
    <w:multiLevelType w:val="hybridMultilevel"/>
    <w:tmpl w:val="1264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35F34"/>
    <w:multiLevelType w:val="hybridMultilevel"/>
    <w:tmpl w:val="532A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86636"/>
    <w:multiLevelType w:val="hybridMultilevel"/>
    <w:tmpl w:val="AC24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B22AD"/>
    <w:multiLevelType w:val="hybridMultilevel"/>
    <w:tmpl w:val="7CA8C244"/>
    <w:lvl w:ilvl="0" w:tplc="EE109F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1C552714"/>
    <w:multiLevelType w:val="hybridMultilevel"/>
    <w:tmpl w:val="80A2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B9766E"/>
    <w:multiLevelType w:val="hybridMultilevel"/>
    <w:tmpl w:val="9698E41E"/>
    <w:lvl w:ilvl="0" w:tplc="E0C4562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E40DE8"/>
    <w:multiLevelType w:val="hybridMultilevel"/>
    <w:tmpl w:val="28DE1932"/>
    <w:lvl w:ilvl="0" w:tplc="2042F3B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2094F"/>
    <w:multiLevelType w:val="hybridMultilevel"/>
    <w:tmpl w:val="8AC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84542"/>
    <w:multiLevelType w:val="hybridMultilevel"/>
    <w:tmpl w:val="89565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F468A"/>
    <w:multiLevelType w:val="hybridMultilevel"/>
    <w:tmpl w:val="A21C8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D0F60"/>
    <w:multiLevelType w:val="hybridMultilevel"/>
    <w:tmpl w:val="B0DA1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4388F"/>
    <w:multiLevelType w:val="hybridMultilevel"/>
    <w:tmpl w:val="1902D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453F3"/>
    <w:multiLevelType w:val="hybridMultilevel"/>
    <w:tmpl w:val="896C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725EA"/>
    <w:multiLevelType w:val="hybridMultilevel"/>
    <w:tmpl w:val="1390D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1312F"/>
    <w:multiLevelType w:val="hybridMultilevel"/>
    <w:tmpl w:val="98767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12B8"/>
    <w:multiLevelType w:val="hybridMultilevel"/>
    <w:tmpl w:val="A8EA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43816"/>
    <w:multiLevelType w:val="hybridMultilevel"/>
    <w:tmpl w:val="1D000F0E"/>
    <w:lvl w:ilvl="0" w:tplc="A3F6932A">
      <w:start w:val="1"/>
      <w:numFmt w:val="decimal"/>
      <w:lvlText w:val="%1."/>
      <w:lvlJc w:val="left"/>
      <w:pPr>
        <w:ind w:left="1098" w:hanging="39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30A49B0"/>
    <w:multiLevelType w:val="hybridMultilevel"/>
    <w:tmpl w:val="633EA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251AC"/>
    <w:multiLevelType w:val="hybridMultilevel"/>
    <w:tmpl w:val="F3F4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238C"/>
    <w:multiLevelType w:val="hybridMultilevel"/>
    <w:tmpl w:val="79427FB0"/>
    <w:lvl w:ilvl="0" w:tplc="04906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7442FF5"/>
    <w:multiLevelType w:val="hybridMultilevel"/>
    <w:tmpl w:val="E810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94C15"/>
    <w:multiLevelType w:val="hybridMultilevel"/>
    <w:tmpl w:val="09E25E12"/>
    <w:lvl w:ilvl="0" w:tplc="2ED4FB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C6E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001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E615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CA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9AA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2CEC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22E9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E69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05EC4"/>
    <w:multiLevelType w:val="hybridMultilevel"/>
    <w:tmpl w:val="BA1414BA"/>
    <w:lvl w:ilvl="0" w:tplc="FF1EE4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3"/>
  </w:num>
  <w:num w:numId="5">
    <w:abstractNumId w:val="11"/>
  </w:num>
  <w:num w:numId="6">
    <w:abstractNumId w:val="19"/>
  </w:num>
  <w:num w:numId="7">
    <w:abstractNumId w:val="21"/>
  </w:num>
  <w:num w:numId="8">
    <w:abstractNumId w:val="0"/>
  </w:num>
  <w:num w:numId="9">
    <w:abstractNumId w:val="31"/>
  </w:num>
  <w:num w:numId="10">
    <w:abstractNumId w:val="7"/>
  </w:num>
  <w:num w:numId="11">
    <w:abstractNumId w:val="2"/>
  </w:num>
  <w:num w:numId="12">
    <w:abstractNumId w:val="1"/>
  </w:num>
  <w:num w:numId="13">
    <w:abstractNumId w:val="29"/>
  </w:num>
  <w:num w:numId="14">
    <w:abstractNumId w:val="10"/>
  </w:num>
  <w:num w:numId="15">
    <w:abstractNumId w:val="13"/>
  </w:num>
  <w:num w:numId="16">
    <w:abstractNumId w:val="26"/>
  </w:num>
  <w:num w:numId="17">
    <w:abstractNumId w:val="8"/>
  </w:num>
  <w:num w:numId="18">
    <w:abstractNumId w:val="14"/>
  </w:num>
  <w:num w:numId="19">
    <w:abstractNumId w:val="22"/>
  </w:num>
  <w:num w:numId="20">
    <w:abstractNumId w:val="12"/>
  </w:num>
  <w:num w:numId="21">
    <w:abstractNumId w:val="30"/>
  </w:num>
  <w:num w:numId="22">
    <w:abstractNumId w:val="20"/>
  </w:num>
  <w:num w:numId="23">
    <w:abstractNumId w:val="17"/>
  </w:num>
  <w:num w:numId="24">
    <w:abstractNumId w:val="25"/>
  </w:num>
  <w:num w:numId="25">
    <w:abstractNumId w:val="28"/>
  </w:num>
  <w:num w:numId="26">
    <w:abstractNumId w:val="18"/>
  </w:num>
  <w:num w:numId="27">
    <w:abstractNumId w:val="9"/>
  </w:num>
  <w:num w:numId="28">
    <w:abstractNumId w:val="6"/>
  </w:num>
  <w:num w:numId="29">
    <w:abstractNumId w:val="27"/>
  </w:num>
  <w:num w:numId="30">
    <w:abstractNumId w:val="16"/>
  </w:num>
  <w:num w:numId="31">
    <w:abstractNumId w:val="24"/>
  </w:num>
  <w:num w:numId="32">
    <w:abstractNumId w:val="4"/>
  </w:num>
  <w:num w:numId="33">
    <w:abstractNumId w:val="5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BDF"/>
    <w:rsid w:val="00015B1F"/>
    <w:rsid w:val="00035D44"/>
    <w:rsid w:val="0006683C"/>
    <w:rsid w:val="00073EE5"/>
    <w:rsid w:val="0007699F"/>
    <w:rsid w:val="0008155C"/>
    <w:rsid w:val="00084132"/>
    <w:rsid w:val="0008515A"/>
    <w:rsid w:val="00091293"/>
    <w:rsid w:val="000B4B47"/>
    <w:rsid w:val="000D4904"/>
    <w:rsid w:val="000D7520"/>
    <w:rsid w:val="000D7F46"/>
    <w:rsid w:val="00116D95"/>
    <w:rsid w:val="001212D2"/>
    <w:rsid w:val="00131CB2"/>
    <w:rsid w:val="00173B35"/>
    <w:rsid w:val="00176319"/>
    <w:rsid w:val="00187022"/>
    <w:rsid w:val="001A5F7A"/>
    <w:rsid w:val="001F26E3"/>
    <w:rsid w:val="00214717"/>
    <w:rsid w:val="002161DD"/>
    <w:rsid w:val="00217612"/>
    <w:rsid w:val="00224BA1"/>
    <w:rsid w:val="00290E33"/>
    <w:rsid w:val="002A3D02"/>
    <w:rsid w:val="002C2E4A"/>
    <w:rsid w:val="00342E58"/>
    <w:rsid w:val="00351A16"/>
    <w:rsid w:val="00391965"/>
    <w:rsid w:val="003A3FF9"/>
    <w:rsid w:val="003C48C4"/>
    <w:rsid w:val="003D38FE"/>
    <w:rsid w:val="003E412F"/>
    <w:rsid w:val="00424CDD"/>
    <w:rsid w:val="00452628"/>
    <w:rsid w:val="004844C2"/>
    <w:rsid w:val="004A186A"/>
    <w:rsid w:val="004B0918"/>
    <w:rsid w:val="004B5F85"/>
    <w:rsid w:val="004F0B62"/>
    <w:rsid w:val="005309B1"/>
    <w:rsid w:val="005426A2"/>
    <w:rsid w:val="00582217"/>
    <w:rsid w:val="005A6713"/>
    <w:rsid w:val="005B2A02"/>
    <w:rsid w:val="005B5F6A"/>
    <w:rsid w:val="005D79F2"/>
    <w:rsid w:val="005F2422"/>
    <w:rsid w:val="0060158E"/>
    <w:rsid w:val="00611F77"/>
    <w:rsid w:val="00620125"/>
    <w:rsid w:val="0064095B"/>
    <w:rsid w:val="00643402"/>
    <w:rsid w:val="0066377C"/>
    <w:rsid w:val="00673DB3"/>
    <w:rsid w:val="006D20A1"/>
    <w:rsid w:val="006E03F9"/>
    <w:rsid w:val="006E7FCD"/>
    <w:rsid w:val="00702010"/>
    <w:rsid w:val="007254B8"/>
    <w:rsid w:val="00743B0D"/>
    <w:rsid w:val="007468EB"/>
    <w:rsid w:val="00751C80"/>
    <w:rsid w:val="007633F3"/>
    <w:rsid w:val="00776A4C"/>
    <w:rsid w:val="0078527E"/>
    <w:rsid w:val="0080509F"/>
    <w:rsid w:val="00805416"/>
    <w:rsid w:val="00821AA5"/>
    <w:rsid w:val="00823571"/>
    <w:rsid w:val="00831837"/>
    <w:rsid w:val="0088109B"/>
    <w:rsid w:val="008961D2"/>
    <w:rsid w:val="008B411D"/>
    <w:rsid w:val="008C5393"/>
    <w:rsid w:val="008E3540"/>
    <w:rsid w:val="008E6F49"/>
    <w:rsid w:val="008E79F3"/>
    <w:rsid w:val="00975BB9"/>
    <w:rsid w:val="009A1701"/>
    <w:rsid w:val="009D5BD3"/>
    <w:rsid w:val="009E19BC"/>
    <w:rsid w:val="00A0782D"/>
    <w:rsid w:val="00A10527"/>
    <w:rsid w:val="00A4772A"/>
    <w:rsid w:val="00A67A3C"/>
    <w:rsid w:val="00A83E9A"/>
    <w:rsid w:val="00AA1E13"/>
    <w:rsid w:val="00AD3ECF"/>
    <w:rsid w:val="00AD5D7C"/>
    <w:rsid w:val="00AD6155"/>
    <w:rsid w:val="00B07BEE"/>
    <w:rsid w:val="00B21D37"/>
    <w:rsid w:val="00B41C40"/>
    <w:rsid w:val="00B61AE2"/>
    <w:rsid w:val="00B85FA2"/>
    <w:rsid w:val="00BD0A56"/>
    <w:rsid w:val="00C0409E"/>
    <w:rsid w:val="00C3671F"/>
    <w:rsid w:val="00CF7F96"/>
    <w:rsid w:val="00D167EE"/>
    <w:rsid w:val="00D22EC5"/>
    <w:rsid w:val="00D345B4"/>
    <w:rsid w:val="00DB19E6"/>
    <w:rsid w:val="00DD4776"/>
    <w:rsid w:val="00DD6DFB"/>
    <w:rsid w:val="00DE48C5"/>
    <w:rsid w:val="00DF3DCD"/>
    <w:rsid w:val="00E327B5"/>
    <w:rsid w:val="00E748A9"/>
    <w:rsid w:val="00EA31F8"/>
    <w:rsid w:val="00EB60D3"/>
    <w:rsid w:val="00EC4C4B"/>
    <w:rsid w:val="00EF66B6"/>
    <w:rsid w:val="00F37BDF"/>
    <w:rsid w:val="00F4299D"/>
    <w:rsid w:val="00F5471F"/>
    <w:rsid w:val="00F9013A"/>
    <w:rsid w:val="00FA3068"/>
    <w:rsid w:val="00FB2F96"/>
    <w:rsid w:val="00FD3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E1337-205D-470B-AEF4-A1881C61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1F"/>
  </w:style>
  <w:style w:type="paragraph" w:styleId="1">
    <w:name w:val="heading 1"/>
    <w:basedOn w:val="a"/>
    <w:next w:val="a"/>
    <w:link w:val="10"/>
    <w:qFormat/>
    <w:rsid w:val="008C53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7BD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7BD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F37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текст,Основной текст 1,Основной текст 1 Знак Знак Знак"/>
    <w:basedOn w:val="a"/>
    <w:link w:val="a5"/>
    <w:rsid w:val="00F37BDF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4"/>
    <w:rsid w:val="00F37BDF"/>
    <w:rPr>
      <w:rFonts w:ascii="TimesET" w:eastAsia="Times New Roman" w:hAnsi="TimesET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F37BD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D3C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2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1C4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1C40"/>
  </w:style>
  <w:style w:type="paragraph" w:styleId="ab">
    <w:name w:val="footer"/>
    <w:basedOn w:val="a"/>
    <w:link w:val="ac"/>
    <w:uiPriority w:val="99"/>
    <w:unhideWhenUsed/>
    <w:rsid w:val="00B41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1C40"/>
  </w:style>
  <w:style w:type="table" w:styleId="ad">
    <w:name w:val="Table Grid"/>
    <w:basedOn w:val="a1"/>
    <w:uiPriority w:val="59"/>
    <w:rsid w:val="002C2E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C53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8515A"/>
  </w:style>
  <w:style w:type="character" w:customStyle="1" w:styleId="22">
    <w:name w:val="Заголовок №2 (2)"/>
    <w:basedOn w:val="a0"/>
    <w:uiPriority w:val="99"/>
    <w:rsid w:val="00B21D37"/>
    <w:rPr>
      <w:rFonts w:ascii="MS Reference Sans Serif" w:hAnsi="MS Reference Sans Serif" w:cs="MS Reference Sans Serif"/>
      <w:b/>
      <w:bCs/>
      <w:spacing w:val="-10"/>
      <w:sz w:val="21"/>
      <w:szCs w:val="21"/>
      <w:shd w:val="clear" w:color="auto" w:fill="FFFFFF"/>
    </w:rPr>
  </w:style>
  <w:style w:type="paragraph" w:styleId="ae">
    <w:name w:val="Body Text"/>
    <w:basedOn w:val="a"/>
    <w:link w:val="af"/>
    <w:unhideWhenUsed/>
    <w:rsid w:val="008318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831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Заголовок №43"/>
    <w:uiPriority w:val="99"/>
    <w:rsid w:val="0083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6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1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F3BF-F298-4867-9F8F-791904CC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Аркадий Бобырев</cp:lastModifiedBy>
  <cp:revision>5</cp:revision>
  <cp:lastPrinted>2016-05-31T13:52:00Z</cp:lastPrinted>
  <dcterms:created xsi:type="dcterms:W3CDTF">2016-11-21T12:45:00Z</dcterms:created>
  <dcterms:modified xsi:type="dcterms:W3CDTF">2016-11-22T10:48:00Z</dcterms:modified>
</cp:coreProperties>
</file>